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562610" cy="758825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__________ 2022 року              м. Сквира                             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150" w:before="0" w:line="240" w:lineRule="auto"/>
        <w:ind w:left="0" w:right="0" w:firstLine="0"/>
        <w:jc w:val="center"/>
        <w:rPr>
          <w:rFonts w:ascii="Rubik" w:cs="Rubik" w:eastAsia="Rubik" w:hAnsi="Rubik"/>
          <w:b w:val="0"/>
          <w:i w:val="0"/>
          <w:smallCaps w:val="0"/>
          <w:strike w:val="0"/>
          <w:color w:val="252b33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pos="1140"/>
          <w:tab w:val="left" w:pos="708"/>
          <w:tab w:val="left" w:pos="843"/>
        </w:tabs>
        <w:ind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стан запобігання злочинності </w:t>
      </w:r>
    </w:p>
    <w:p w:rsidR="00000000" w:rsidDel="00000000" w:rsidP="00000000" w:rsidRDefault="00000000" w:rsidRPr="00000000" w14:paraId="00000009">
      <w:pPr>
        <w:tabs>
          <w:tab w:val="left" w:pos="1140"/>
          <w:tab w:val="left" w:pos="708"/>
          <w:tab w:val="left" w:pos="843"/>
        </w:tabs>
        <w:ind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та утвердження законності на території </w:t>
      </w:r>
    </w:p>
    <w:p w:rsidR="00000000" w:rsidDel="00000000" w:rsidP="00000000" w:rsidRDefault="00000000" w:rsidRPr="00000000" w14:paraId="0000000A">
      <w:pPr>
        <w:tabs>
          <w:tab w:val="left" w:pos="1140"/>
          <w:tab w:val="left" w:pos="708"/>
          <w:tab w:val="left" w:pos="843"/>
        </w:tabs>
        <w:ind w:firstLine="0"/>
        <w:jc w:val="both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Сквирської міської територіальної громади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spacing w:after="150" w:before="0" w:line="240" w:lineRule="auto"/>
        <w:ind w:left="0" w:right="0" w:firstLine="0"/>
        <w:jc w:val="left"/>
        <w:rPr>
          <w:i w:val="0"/>
          <w:smallCaps w:val="0"/>
          <w:strike w:val="0"/>
          <w:color w:val="252b33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252b33"/>
          <w:sz w:val="21"/>
          <w:szCs w:val="21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8"/>
          <w:szCs w:val="28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sz w:val="28"/>
          <w:szCs w:val="28"/>
          <w:rtl w:val="0"/>
        </w:rPr>
        <w:t xml:space="preserve"> Заслухавши інформацію т.в.о начальника ВП №1 Білоцерківського РУП ГУ НП в Київській області підполковника поліції Валерія Домбровського про стан боротьби із злочинністю, охорони публічної безпеки та порядку на території Сквирської міської територіальної громади, відповідно до ст.26 Закону України «Про місцеве самоврядування в Україні» та ст.86 Закону України «Про національну поліцію», враховуючи висновки постійної комісії Сквирської міської ради з питань регламенту, депутатської етики, законності та правопорядку, Сквирська міська рада VIII скликання</w:t>
      </w:r>
    </w:p>
    <w:p w:rsidR="00000000" w:rsidDel="00000000" w:rsidP="00000000" w:rsidRDefault="00000000" w:rsidRPr="00000000" w14:paraId="0000000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dfdfd" w:val="clear"/>
        <w:spacing w:after="150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</w:t>
      </w:r>
      <w:r w:rsidDel="00000000" w:rsidR="00000000" w:rsidRPr="00000000">
        <w:rPr>
          <w:b w:val="1"/>
          <w:color w:val="c64500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И</w:t>
      </w:r>
      <w:r w:rsidDel="00000000" w:rsidR="00000000" w:rsidRPr="00000000">
        <w:rPr>
          <w:b w:val="1"/>
          <w:color w:val="c64500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Р</w:t>
      </w:r>
      <w:r w:rsidDel="00000000" w:rsidR="00000000" w:rsidRPr="00000000">
        <w:rPr>
          <w:b w:val="1"/>
          <w:color w:val="c64500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І</w:t>
      </w:r>
      <w:r w:rsidDel="00000000" w:rsidR="00000000" w:rsidRPr="00000000">
        <w:rPr>
          <w:b w:val="1"/>
          <w:color w:val="c64500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Ш</w:t>
      </w:r>
      <w:r w:rsidDel="00000000" w:rsidR="00000000" w:rsidRPr="00000000">
        <w:rPr>
          <w:b w:val="1"/>
          <w:color w:val="c64500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И</w:t>
      </w:r>
      <w:r w:rsidDel="00000000" w:rsidR="00000000" w:rsidRPr="00000000">
        <w:rPr>
          <w:b w:val="1"/>
          <w:color w:val="c64500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Л</w:t>
      </w:r>
      <w:r w:rsidDel="00000000" w:rsidR="00000000" w:rsidRPr="00000000">
        <w:rPr>
          <w:b w:val="1"/>
          <w:color w:val="c64500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dfdfd" w:val="clear"/>
        <w:tabs>
          <w:tab w:val="left" w:pos="850.3937007874015"/>
        </w:tabs>
        <w:ind w:firstLine="566.9291338582675"/>
        <w:jc w:val="both"/>
        <w:rPr>
          <w:sz w:val="28"/>
          <w:szCs w:val="28"/>
        </w:rPr>
      </w:pPr>
      <w:r w:rsidDel="00000000" w:rsidR="00000000" w:rsidRPr="00000000">
        <w:rPr>
          <w:color w:val="252b33"/>
          <w:sz w:val="28"/>
          <w:szCs w:val="28"/>
          <w:rtl w:val="0"/>
        </w:rPr>
        <w:t xml:space="preserve">1.</w:t>
      </w:r>
      <w:r w:rsidDel="00000000" w:rsidR="00000000" w:rsidRPr="00000000">
        <w:rPr>
          <w:strike w:val="1"/>
          <w:color w:val="c64500"/>
          <w:sz w:val="28"/>
          <w:szCs w:val="28"/>
          <w:rtl w:val="0"/>
        </w:rPr>
        <w:t xml:space="preserve"> </w:t>
      </w:r>
      <w:r w:rsidDel="00000000" w:rsidR="00000000" w:rsidRPr="00000000">
        <w:rPr>
          <w:color w:val="c64500"/>
          <w:sz w:val="28"/>
          <w:szCs w:val="28"/>
          <w:rtl w:val="0"/>
        </w:rPr>
        <w:tab/>
      </w:r>
      <w:r w:rsidDel="00000000" w:rsidR="00000000" w:rsidRPr="00000000">
        <w:rPr>
          <w:sz w:val="28"/>
          <w:szCs w:val="28"/>
          <w:rtl w:val="0"/>
        </w:rPr>
        <w:t xml:space="preserve">Інформацію т.в.о начальника ВП №1 Білоцерківського РУП ГУ НП в Київській області підполковника поліції Валерія Домбровського про стан боротьби із злочинністю, охорони публічної безпеки та порядку на території Сквирської міської територіальної громади  прийняти до відома.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tabs>
          <w:tab w:val="left" w:pos="850.3937007874015"/>
        </w:tabs>
        <w:spacing w:after="0" w:before="0" w:line="240" w:lineRule="auto"/>
        <w:ind w:left="0" w:right="0" w:firstLine="566.9291338582675"/>
        <w:jc w:val="both"/>
        <w:rPr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  <w:rtl w:val="0"/>
        </w:rPr>
        <w:t xml:space="preserve">2. </w:t>
        <w:tab/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Відділу поліції №1 Білоцерківського РУП ГУ НП в Київській області</w:t>
      </w:r>
      <w:r w:rsidDel="00000000" w:rsidR="00000000" w:rsidRPr="00000000">
        <w:rPr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забезпечити виконання</w:t>
      </w:r>
      <w:r w:rsidDel="00000000" w:rsidR="00000000" w:rsidRPr="00000000">
        <w:rPr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Програми Сквирської міської ради з профілактики злочинності на 2021-2023 роки</w:t>
      </w:r>
      <w:r w:rsidDel="00000000" w:rsidR="00000000" w:rsidRPr="00000000">
        <w:rPr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tabs>
          <w:tab w:val="left" w:pos="850.3937007874015"/>
        </w:tabs>
        <w:spacing w:after="0" w:before="0" w:line="240" w:lineRule="auto"/>
        <w:ind w:left="0" w:right="0" w:firstLine="566.9291338582675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Фінансовому управлінню Сквирської міської ради передбачити виділення  коштів для фінансування Програми Сквирської міської ради з профілактики злочинності на 2021-2023 роки</w:t>
      </w:r>
      <w:r w:rsidDel="00000000" w:rsidR="00000000" w:rsidRPr="00000000">
        <w:rPr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tabs>
          <w:tab w:val="left" w:pos="850.3937007874015"/>
        </w:tabs>
        <w:spacing w:after="0" w:before="0" w:line="240" w:lineRule="auto"/>
        <w:ind w:left="0" w:right="0" w:firstLine="566.9291338582675"/>
        <w:jc w:val="both"/>
        <w:rPr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Про хід виконання цього рішення заслухати інформацію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начальника ВП №1 Білоцерківського РУП ГУ НП в Київській області в травні 2023 року.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dfdfd" w:val="clear"/>
        <w:tabs>
          <w:tab w:val="left" w:pos="850.3937007874015"/>
        </w:tabs>
        <w:spacing w:after="150" w:before="0" w:line="240" w:lineRule="auto"/>
        <w:ind w:left="0" w:right="0" w:firstLine="566.9291338582675"/>
        <w:jc w:val="both"/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рішення покласти на постійну комісію</w:t>
      </w:r>
      <w:r w:rsidDel="00000000" w:rsidR="00000000" w:rsidRPr="00000000">
        <w:rPr>
          <w:i w:val="0"/>
          <w:smallCaps w:val="0"/>
          <w:strike w:val="0"/>
          <w:color w:val="252b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ради з питань регламенту, депутатської етики, законності та правопорядку.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b w:val="1"/>
          <w:sz w:val="28"/>
          <w:szCs w:val="28"/>
          <w:rtl w:val="0"/>
        </w:rPr>
        <w:t xml:space="preserve">а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                                                Валентина ЛЕВІЦЬКА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 </w:t>
        <w:tab/>
        <w:tab/>
        <w:tab/>
        <w:tab/>
        <w:tab/>
        <w:t xml:space="preserve">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ab/>
        <w:t xml:space="preserve">Олександр ГНАТЮК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  відділу з питань юридичного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забезпечення ради та діловодства</w:t>
        <w:tab/>
        <w:tab/>
        <w:tab/>
        <w:t xml:space="preserve">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організаційного відділу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міської ради (уповноважений з питань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запобігання та виявлення корупції)</w:t>
        <w:tab/>
        <w:tab/>
        <w:tab/>
        <w:t xml:space="preserve">Віктор САЛТАНЮК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Т.в.о. начальника ВП №1 Білоцерківського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РУП ГУНП в Київській області,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підполковник поліції </w:t>
        <w:tab/>
        <w:tab/>
        <w:tab/>
        <w:tab/>
        <w:tab/>
        <w:t xml:space="preserve">Валерій ДОМБРОВСЬКИЙ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винесення на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питань регламенту, депутатської етики,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законності та правопорядку</w:t>
        <w:tab/>
        <w:tab/>
        <w:tab/>
        <w:tab/>
        <w:t xml:space="preserve">Василь ГРИША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56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Rubik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ЗнакЗнакЗнак1ЗнакЗнакЗнакЗнакЗнакЗнак">
    <w:name w:val="Знак Знак Знак1 Знак Знак Знак Знак Знак Знак"/>
    <w:basedOn w:val="Обычный"/>
    <w:next w:val="ЗнакЗнакЗнак1ЗнакЗнакЗнакЗнакЗнакЗнак"/>
    <w:autoRedefine w:val="0"/>
    <w:hidden w:val="0"/>
    <w:qFormat w:val="0"/>
    <w:pPr>
      <w:suppressAutoHyphens w:val="1"/>
      <w:spacing w:after="160" w:line="240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en-US"/>
    </w:rPr>
  </w:style>
  <w:style w:type="paragraph" w:styleId="Цитата">
    <w:name w:val="Цитата"/>
    <w:basedOn w:val="Обычный"/>
    <w:next w:val="Цитата"/>
    <w:autoRedefine w:val="0"/>
    <w:hidden w:val="0"/>
    <w:qFormat w:val="0"/>
    <w:pPr>
      <w:suppressAutoHyphens w:val="0"/>
      <w:autoSpaceDE w:val="0"/>
      <w:autoSpaceDN w:val="0"/>
      <w:adjustRightInd w:val="0"/>
      <w:spacing w:line="1" w:lineRule="atLeast"/>
      <w:ind w:left="2970" w:right="2024" w:leftChars="-1" w:rightChars="0" w:hanging="550" w:firstLineChars="-1"/>
      <w:textDirection w:val="btLr"/>
      <w:textAlignment w:val="top"/>
      <w:outlineLvl w:val="0"/>
    </w:pPr>
    <w:rPr>
      <w:w w:val="100"/>
      <w:position w:val="-1"/>
      <w:sz w:val="32"/>
      <w:szCs w:val="20"/>
      <w:effect w:val="none"/>
      <w:vertAlign w:val="baseline"/>
      <w:cs w:val="0"/>
      <w:em w:val="none"/>
      <w:lang w:bidi="ar-SA" w:eastAsia="ru-RU" w:val="uk-UA"/>
    </w:rPr>
  </w:style>
  <w:style w:type="paragraph" w:styleId="rvps87">
    <w:name w:val="rvps87"/>
    <w:basedOn w:val="Обычный"/>
    <w:next w:val="rvps87"/>
    <w:autoRedefine w:val="0"/>
    <w:hidden w:val="0"/>
    <w:qFormat w:val="0"/>
    <w:pPr>
      <w:suppressAutoHyphens w:val="1"/>
      <w:spacing w:line="1" w:lineRule="atLeast"/>
      <w:ind w:left="4500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rvps2">
    <w:name w:val="rvps2"/>
    <w:basedOn w:val="Обычный"/>
    <w:next w:val="rvps2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rvts6">
    <w:name w:val="rvts6"/>
    <w:next w:val="rvts6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БезинтервалаЗнак">
    <w:name w:val="Без интервала Знак"/>
    <w:next w:val="БезинтервалаЗнак"/>
    <w:autoRedefine w:val="0"/>
    <w:hidden w:val="0"/>
    <w:qFormat w:val="0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сотступом2">
    <w:name w:val="Основной текст с отступом 2"/>
    <w:basedOn w:val="Обычный"/>
    <w:next w:val="Основнойтекстсотступом2"/>
    <w:autoRedefine w:val="0"/>
    <w:hidden w:val="0"/>
    <w:qFormat w:val="0"/>
    <w:pPr>
      <w:suppressAutoHyphens w:val="1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ru-RU" w:val="ru-RU"/>
    </w:rPr>
  </w:style>
  <w:style w:type="paragraph" w:styleId="ListParagraph">
    <w:name w:val="List Paragraph"/>
    <w:basedOn w:val="Обычный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textDirection w:val="btLr"/>
      <w:textAlignment w:val="top"/>
      <w:outlineLvl w:val="0"/>
    </w:pPr>
    <w:rPr>
      <w:rFonts w:ascii="Calibri" w:cs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Название">
    <w:name w:val="Название"/>
    <w:basedOn w:val="Обычный"/>
    <w:next w:val="Название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und" w:val="uk-UA"/>
    </w:rPr>
  </w:style>
  <w:style w:type="character" w:styleId="НазваниеЗнак">
    <w:name w:val="Название Знак"/>
    <w:next w:val="НазваниеЗнак"/>
    <w:autoRedefine w:val="0"/>
    <w:hidden w:val="0"/>
    <w:qFormat w:val="0"/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val="uk-UA"/>
    </w:rPr>
  </w:style>
  <w:style w:type="paragraph" w:styleId="заголовок3">
    <w:name w:val="заголовок 3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w w:val="100"/>
      <w:position w:val="-1"/>
      <w:sz w:val="28"/>
      <w:szCs w:val="20"/>
      <w:effect w:val="none"/>
      <w:vertAlign w:val="baseline"/>
      <w:cs w:val="0"/>
      <w:em w:val="none"/>
      <w:lang w:bidi="ar-SA" w:eastAsia="ru-RU" w:val="uk-UA"/>
    </w:r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1"/>
      <w:spacing w:after="120" w:line="1" w:lineRule="atLeast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ойтекстсотступомЗнак">
    <w:name w:val="Основной текст с отступом Знак"/>
    <w:next w:val="Основнойтекстсотступом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Перелік">
    <w:name w:val="Перелік"/>
    <w:basedOn w:val="Обычный"/>
    <w:next w:val="Перелік"/>
    <w:autoRedefine w:val="0"/>
    <w:hidden w:val="0"/>
    <w:qFormat w:val="0"/>
    <w:pPr>
      <w:suppressAutoHyphens w:val="1"/>
      <w:spacing w:line="1" w:lineRule="atLeast"/>
      <w:ind w:left="748" w:leftChars="-1" w:rightChars="0" w:hanging="748" w:firstLineChars="-1"/>
      <w:jc w:val="both"/>
      <w:textDirection w:val="btLr"/>
      <w:textAlignment w:val="top"/>
      <w:outlineLvl w:val="0"/>
    </w:pPr>
    <w:rPr>
      <w:color w:val="000000"/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uk-UA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Документ">
    <w:name w:val="Документ"/>
    <w:basedOn w:val="Обычный"/>
    <w:next w:val="Документ"/>
    <w:autoRedefine w:val="0"/>
    <w:hidden w:val="0"/>
    <w:qFormat w:val="0"/>
    <w:pPr>
      <w:suppressAutoHyphens w:val="1"/>
      <w:spacing w:line="1" w:lineRule="atLeast"/>
      <w:ind w:leftChars="-1" w:rightChars="0" w:firstLine="851" w:firstLineChars="-1"/>
      <w:jc w:val="both"/>
      <w:textDirection w:val="btLr"/>
      <w:textAlignment w:val="top"/>
      <w:outlineLvl w:val="0"/>
    </w:pPr>
    <w:rPr>
      <w:w w:val="100"/>
      <w:position w:val="-1"/>
      <w:sz w:val="28"/>
      <w:szCs w:val="20"/>
      <w:effect w:val="none"/>
      <w:vertAlign w:val="baseline"/>
      <w:cs w:val="0"/>
      <w:em w:val="none"/>
      <w:lang w:bidi="ar-SA" w:eastAsia="und" w:val="uk-UA"/>
    </w:rPr>
  </w:style>
  <w:style w:type="character" w:styleId="ДокументЗнак">
    <w:name w:val="Документ Знак"/>
    <w:next w:val="ДокументЗнак"/>
    <w:autoRedefine w:val="0"/>
    <w:hidden w:val="0"/>
    <w:qFormat w:val="0"/>
    <w:rPr>
      <w:w w:val="100"/>
      <w:position w:val="-1"/>
      <w:sz w:val="28"/>
      <w:effect w:val="none"/>
      <w:vertAlign w:val="baseline"/>
      <w:cs w:val="0"/>
      <w:em w:val="none"/>
      <w:lang w:val="uk-UA"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00000"/>
      <w:w w:val="100"/>
      <w:position w:val="-1"/>
      <w:u w:val="none"/>
      <w:effect w:val="none"/>
      <w:vertAlign w:val="baseline"/>
      <w:cs w:val="0"/>
      <w:em w:val="none"/>
      <w:lang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rtecenter">
    <w:name w:val="rtecenter"/>
    <w:basedOn w:val="Обычный"/>
    <w:next w:val="rtecenter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rtejustify">
    <w:name w:val="rtejustify"/>
    <w:basedOn w:val="Обычный"/>
    <w:next w:val="rtejustify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Подзаголовок">
    <w:name w:val="Подзаголовок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zh-CN" w:val="uk-UA"/>
    </w:rPr>
  </w:style>
  <w:style w:type="character" w:styleId="ПодзаголовокЗнак">
    <w:name w:val="Подзаголовок Знак"/>
    <w:next w:val="ПодзаголовокЗнак"/>
    <w:autoRedefine w:val="0"/>
    <w:hidden w:val="0"/>
    <w:qFormat w:val="0"/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ubik-regular.ttf"/><Relationship Id="rId2" Type="http://schemas.openxmlformats.org/officeDocument/2006/relationships/font" Target="fonts/Rubik-bold.ttf"/><Relationship Id="rId3" Type="http://schemas.openxmlformats.org/officeDocument/2006/relationships/font" Target="fonts/Rubik-italic.ttf"/><Relationship Id="rId4" Type="http://schemas.openxmlformats.org/officeDocument/2006/relationships/font" Target="fonts/Rubik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Qjuas+XUua7I4lOhc1x0cOVM4g==">AMUW2mUtPQm11jf8nqMp6WQs8m+0UyTgLVmOYAUGdIA4bfe8fNxC7NvETLJGvCYUc50vOuD8RfeHqYi8zFrVI4VyUiK4fTU66rgH3AM2Nccth3QoBhCp4RI=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2021-04-20T12:40:00Z</dcterms:created>
  <dc:creator>штаб</dc:creator>
</cp:coreProperties>
</file>